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楚雄州市场监督管理局食品安全监督抽检信息通告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2025年第7期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近期，楚雄州市场监督管理局组织的食用农产品食品安全监督抽检中发现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批次不合格样品，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发现的主要问题是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农残超标。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sz w:val="32"/>
          <w:szCs w:val="32"/>
          <w:lang w:val="en-US" w:eastAsia="zh-CN"/>
        </w:rPr>
        <w:t>对抽检中发现的不合格产品，企业所在地市场监管部门已依法开展核查处置，督促企业履行法定义务，采取下架召回不合格产品等措施及时控制风险，查明生产经营不合格产品的批次、数量和原因，对违法行为依法处理，核查处置工作完成后及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附件：1.监督抽检不合格样品信息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2.部分不合格项目小知识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624"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楚雄州市场监督管理局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2025年2月14日</w:t>
      </w:r>
    </w:p>
    <w:p>
      <w:pPr>
        <w:pStyle w:val="3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此件公开发布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）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928" w:right="1474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CFB63D-3853-4642-A450-5F9DFEE7C47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AF2813-EB11-44A0-9E1C-75A2D170C27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23C9FEC-843B-475D-88A4-27544ADB08D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FBEA1EA-55E4-4139-9B18-BF5D722475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555C8"/>
    <w:multiLevelType w:val="multilevel"/>
    <w:tmpl w:val="06D555C8"/>
    <w:lvl w:ilvl="0" w:tentative="0">
      <w:start w:val="1"/>
      <w:numFmt w:val="japaneseCounting"/>
      <w:pStyle w:val="2"/>
      <w:lvlText w:val="%1、"/>
      <w:lvlJc w:val="left"/>
      <w:pPr>
        <w:tabs>
          <w:tab w:val="left" w:pos="1272"/>
        </w:tabs>
        <w:ind w:left="1272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0A49"/>
    <w:rsid w:val="02E55629"/>
    <w:rsid w:val="0D050A49"/>
    <w:rsid w:val="0FB77580"/>
    <w:rsid w:val="107F30A7"/>
    <w:rsid w:val="16B26FFE"/>
    <w:rsid w:val="19E73F36"/>
    <w:rsid w:val="1D9257E4"/>
    <w:rsid w:val="1E0D7210"/>
    <w:rsid w:val="31A9479A"/>
    <w:rsid w:val="335B5943"/>
    <w:rsid w:val="51364260"/>
    <w:rsid w:val="5866766D"/>
    <w:rsid w:val="5D67553B"/>
    <w:rsid w:val="5EDD1D0C"/>
    <w:rsid w:val="6A154A4F"/>
    <w:rsid w:val="6C7A7C07"/>
    <w:rsid w:val="6D6F5600"/>
    <w:rsid w:val="71FE04BF"/>
    <w:rsid w:val="76442B61"/>
    <w:rsid w:val="7D0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numPr>
        <w:ilvl w:val="0"/>
        <w:numId w:val="1"/>
      </w:numPr>
    </w:pPr>
    <w:rPr>
      <w:rFonts w:ascii="方正黑体简体" w:eastAsia="方正黑体简体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250</Words>
  <Characters>260</Characters>
  <Lines>0</Lines>
  <Paragraphs>0</Paragraphs>
  <TotalTime>1</TotalTime>
  <ScaleCrop>false</ScaleCrop>
  <LinksUpToDate>false</LinksUpToDate>
  <CharactersWithSpaces>264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2024-12-04T01:22:00Z</dcterms:created>
  <dc:creator>黄跃</dc:creator>
  <cp:lastModifiedBy>毕亚洁</cp:lastModifiedBy>
  <cp:lastPrinted>2024-12-10T06:58:00Z</cp:lastPrinted>
  <dcterms:modified xsi:type="dcterms:W3CDTF">2025-02-12T00:41:37Z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2AB33059E51B49149473141F223FC28C_11</vt:lpwstr>
  </property>
</Properties>
</file>