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2D9E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楚雄州市场监督管理局食品安全监督抽检信息通告</w:t>
      </w:r>
    </w:p>
    <w:p w14:paraId="5541BE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2025年第3期</w:t>
      </w:r>
    </w:p>
    <w:p w14:paraId="2E1BF8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 w14:paraId="2CA4420D">
      <w:pPr>
        <w:pStyle w:val="3"/>
        <w:spacing w:before="0" w:beforeAutospacing="0" w:after="0" w:afterAutospacing="0" w:line="500" w:lineRule="exact"/>
        <w:ind w:firstLine="640" w:firstLineChars="200"/>
        <w:rPr>
          <w:rFonts w:hint="eastAsia" w:ascii="方正仿宋_GBK" w:hAnsi="方正仿宋_GBK" w:eastAsia="方正仿宋_GBK" w:cs="方正仿宋_GBK"/>
          <w:snapToGrid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近期，楚雄州市场监督管理局组织州级“两节”食品安全监督抽检，完成抽检茶叶及相关制品、炒货食品及坚果制品、糕点、肉制品、乳制品、食用油、油脂及其制品、酒类、糖果制品、调味品、饮料等10大类200批次样品，</w:t>
      </w:r>
      <w:r>
        <w:rPr>
          <w:rFonts w:hint="eastAsia" w:ascii="方正仿宋_GBK" w:hAnsi="方正仿宋_GBK" w:eastAsia="方正仿宋_GBK" w:cs="方正仿宋_GBK"/>
          <w:snapToGrid w:val="0"/>
          <w:color w:val="auto"/>
          <w:sz w:val="32"/>
          <w:szCs w:val="32"/>
          <w:lang w:val="en-US" w:eastAsia="zh-CN"/>
        </w:rPr>
        <w:t>均全部合格</w:t>
      </w:r>
      <w:r>
        <w:rPr>
          <w:rFonts w:hint="eastAsia" w:ascii="方正仿宋_GBK" w:hAnsi="方正仿宋_GBK" w:eastAsia="方正仿宋_GBK" w:cs="方正仿宋_GBK"/>
          <w:snapToGrid w:val="0"/>
          <w:sz w:val="32"/>
          <w:szCs w:val="32"/>
          <w:lang w:val="en-US" w:eastAsia="zh-CN"/>
        </w:rPr>
        <w:t>。</w:t>
      </w:r>
    </w:p>
    <w:p w14:paraId="4253A7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特此通告。</w:t>
      </w:r>
    </w:p>
    <w:p w14:paraId="51300A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 w14:paraId="75BCFC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附件：监督抽检合格样品信息</w:t>
      </w:r>
    </w:p>
    <w:p w14:paraId="67FC13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 w14:paraId="0F8272F6">
      <w:pPr>
        <w:pStyle w:val="2"/>
        <w:numPr>
          <w:numId w:val="0"/>
        </w:numPr>
        <w:ind w:left="624" w:leftChars="0"/>
        <w:rPr>
          <w:rFonts w:hint="eastAsia"/>
          <w:lang w:val="en-US" w:eastAsia="zh-CN"/>
        </w:rPr>
      </w:pPr>
      <w:bookmarkStart w:id="0" w:name="_GoBack"/>
      <w:bookmarkEnd w:id="0"/>
    </w:p>
    <w:p w14:paraId="63B2B6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楚雄州市场监督管理局    </w:t>
      </w:r>
    </w:p>
    <w:p w14:paraId="1D547E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2025年2月7日</w:t>
      </w:r>
    </w:p>
    <w:p w14:paraId="6AC6524A">
      <w:pPr>
        <w:pStyle w:val="3"/>
        <w:spacing w:before="0" w:beforeAutospacing="0" w:after="0" w:afterAutospacing="0" w:line="50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napToGrid w:val="0"/>
          <w:sz w:val="32"/>
          <w:szCs w:val="32"/>
        </w:rPr>
        <w:t>（</w:t>
      </w:r>
      <w:r>
        <w:rPr>
          <w:rFonts w:hint="eastAsia" w:ascii="方正仿宋_GBK" w:hAnsi="方正仿宋_GBK" w:eastAsia="方正仿宋_GBK" w:cs="方正仿宋_GBK"/>
          <w:snapToGrid w:val="0"/>
          <w:sz w:val="32"/>
          <w:szCs w:val="32"/>
          <w:lang w:eastAsia="zh-CN"/>
        </w:rPr>
        <w:t>此件公开发布</w:t>
      </w:r>
      <w:r>
        <w:rPr>
          <w:rFonts w:hint="eastAsia" w:ascii="方正仿宋_GBK" w:hAnsi="方正仿宋_GBK" w:eastAsia="方正仿宋_GBK" w:cs="方正仿宋_GBK"/>
          <w:snapToGrid w:val="0"/>
          <w:sz w:val="32"/>
          <w:szCs w:val="32"/>
        </w:rPr>
        <w:t>）</w:t>
      </w:r>
    </w:p>
    <w:p w14:paraId="1422B4BE">
      <w:pPr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sectPr>
      <w:pgSz w:w="11906" w:h="16838"/>
      <w:pgMar w:top="1928" w:right="1474" w:bottom="1701" w:left="1531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6453A471-FAE1-4C19-AECB-AB0270B9A32C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05C1A235-F30B-4B91-A2AA-7CD75C172CE1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D555C8"/>
    <w:multiLevelType w:val="multilevel"/>
    <w:tmpl w:val="06D555C8"/>
    <w:lvl w:ilvl="0" w:tentative="0">
      <w:start w:val="1"/>
      <w:numFmt w:val="japaneseCounting"/>
      <w:pStyle w:val="2"/>
      <w:lvlText w:val="%1、"/>
      <w:lvlJc w:val="left"/>
      <w:pPr>
        <w:tabs>
          <w:tab w:val="left" w:pos="1272"/>
        </w:tabs>
        <w:ind w:left="1272" w:hanging="648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464"/>
        </w:tabs>
        <w:ind w:left="1464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84"/>
        </w:tabs>
        <w:ind w:left="1884" w:hanging="420"/>
      </w:pPr>
    </w:lvl>
    <w:lvl w:ilvl="3" w:tentative="0">
      <w:start w:val="1"/>
      <w:numFmt w:val="decimal"/>
      <w:lvlText w:val="%4."/>
      <w:lvlJc w:val="left"/>
      <w:pPr>
        <w:tabs>
          <w:tab w:val="left" w:pos="2304"/>
        </w:tabs>
        <w:ind w:left="2304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24"/>
        </w:tabs>
        <w:ind w:left="2724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44"/>
        </w:tabs>
        <w:ind w:left="3144" w:hanging="420"/>
      </w:pPr>
    </w:lvl>
    <w:lvl w:ilvl="6" w:tentative="0">
      <w:start w:val="1"/>
      <w:numFmt w:val="decimal"/>
      <w:lvlText w:val="%7."/>
      <w:lvlJc w:val="left"/>
      <w:pPr>
        <w:tabs>
          <w:tab w:val="left" w:pos="3564"/>
        </w:tabs>
        <w:ind w:left="3564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84"/>
        </w:tabs>
        <w:ind w:left="3984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404"/>
        </w:tabs>
        <w:ind w:left="440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lOGJlMDQxNjZjNjIyNTExMWJkNGRjNzAxNDIxZTAifQ=="/>
  </w:docVars>
  <w:rsids>
    <w:rsidRoot w:val="76F514E2"/>
    <w:rsid w:val="02DB2CBF"/>
    <w:rsid w:val="04B21EFD"/>
    <w:rsid w:val="18517846"/>
    <w:rsid w:val="1D687450"/>
    <w:rsid w:val="257403CD"/>
    <w:rsid w:val="27565784"/>
    <w:rsid w:val="29C92F02"/>
    <w:rsid w:val="2F787C1C"/>
    <w:rsid w:val="40F02C2B"/>
    <w:rsid w:val="45DF4CE7"/>
    <w:rsid w:val="4DB92433"/>
    <w:rsid w:val="509A3896"/>
    <w:rsid w:val="582D5AD8"/>
    <w:rsid w:val="661E4919"/>
    <w:rsid w:val="72F87E58"/>
    <w:rsid w:val="76F514E2"/>
    <w:rsid w:val="7755580E"/>
    <w:rsid w:val="7E615E7C"/>
    <w:rsid w:val="7EE2677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semiHidden/>
    <w:qFormat/>
    <w:uiPriority w:val="0"/>
    <w:pPr>
      <w:numPr>
        <w:ilvl w:val="0"/>
        <w:numId w:val="1"/>
      </w:numPr>
    </w:pPr>
    <w:rPr>
      <w:rFonts w:ascii="方正黑体简体" w:eastAsia="方正黑体简体"/>
      <w:sz w:val="32"/>
      <w:szCs w:val="32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楚雄州直属党政机关单位</Company>
  <Pages>1</Pages>
  <Words>174</Words>
  <Characters>183</Characters>
  <Lines>0</Lines>
  <Paragraphs>0</Paragraphs>
  <TotalTime>0</TotalTime>
  <ScaleCrop>false</ScaleCrop>
  <LinksUpToDate>false</LinksUpToDate>
  <CharactersWithSpaces>187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2024-03-26T01:22:00Z</dcterms:created>
  <dc:creator>祁燕芹</dc:creator>
  <cp:lastModifiedBy>黄跃</cp:lastModifiedBy>
  <cp:lastPrinted>2024-10-12T03:35:00Z</cp:lastPrinted>
  <dcterms:modified xsi:type="dcterms:W3CDTF">2025-02-08T09:13:05Z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4D8052FFF3EA4C8F8263831C6220E066_12</vt:lpwstr>
  </property>
</Properties>
</file>