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一、粮食加工品</w:t>
      </w:r>
    </w:p>
    <w:p>
      <w:pPr>
        <w:spacing w:line="560" w:lineRule="exact"/>
        <w:ind w:firstLine="640" w:firstLineChars="200"/>
        <w:rPr>
          <w:rFonts w:ascii="Calibri" w:hAnsi="Calibri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GB 2760-2014《食品安全国家标准 食品添加剂使用标准》、GB 2761-2017《食品安全国家标准 食品中真菌毒素限量》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等依据。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目：铅(以Pb计)、镉(以Cd计)、脱氢乙酸及其钠盐(以脱氢乙酸计)、黄曲霉毒素B</w:t>
      </w:r>
      <w:r>
        <w:rPr>
          <w:rFonts w:hint="eastAsia" w:ascii="Calibri" w:hAnsi="Calibri" w:eastAsia="仿宋_GB2312" w:cs="宋体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二、冷冻饮品</w:t>
      </w:r>
    </w:p>
    <w:p>
      <w:pPr>
        <w:spacing w:line="560" w:lineRule="exact"/>
        <w:ind w:firstLine="482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抽检依据:GB/T 31114-2014《冷冻饮品 冰淇淋》、GB 2760-2014《食品安全国家标准 食品添加剂使用标准》、GB 2759-2015《食品安全国家标准 冷冻饮品和制作料》、GB 29921-2021《食品安全国家标准 预包装食品中致病菌限量》等依据。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2.检验项目：蛋白质、阿斯巴甜、糖精钠（以糖精计）、菌落总数、大肠菌群等项目。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三、乳制品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19302-2010《食品安全国家标准 发酵乳》、GB 2760-2014 《食品安全国家标准 食品添加剂使用标准》、GB 29921-2021《食品安全国家标准 预包装食品中致病菌限量》等依据。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2.检验项目：脂肪、蛋白质、乳酸菌数、三聚氰胺、沙门氏菌、大肠菌群、酵母等项目。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四、罐头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 《食品安全国家标准 食品添加剂使用标准》、GB 7098-2015《食品安全国家标准 罐头食品》等依据。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2.检验项目：柠檬黄、诱惑红、苯甲酸及其钠盐（以苯甲酸计）、糖精钠（以糖精计）、阿斯巴甜、商业无菌等项目。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五、速冻食品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19295-2021《食品安全国家标准 速冻面米与调制食品》、GB 2762-2017《食品安全国家标准 食品中污染物限量》、GB 2760-2014 《食品安全国家标准 食品添加剂使用标准》等依据。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2.检验项目：过氧化值（以脂肪计）、铅(以Pb计)、糖精钠（以糖精计）等项目。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六、茶叶及相关制品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2762-2017《食品安全国家标准 食品中污染物限量》、GB 2763-2019《食品安全国家标准 食品中农药最大残留限量》等依据。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2.检验项目：铅(以Pb计)、草甘膦、吡虫啉、灭多威、氧乐果、毒死蜱等项目。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七、保健食品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1.抽检依据：国家食品药品监督管理局药品检验补充检验方法和检验项目批准件2009030、Q/HRRBD 0001J-2020《红牛维生素功能饮料》等依据。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2.检验项目：铅(以Pb计)、那红地那非、西地那非、那莫西地那非、菌落总数、金黄色葡萄球菌、沙门氏菌等项目。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7"/>
    <w:rsid w:val="00006499"/>
    <w:rsid w:val="0005146E"/>
    <w:rsid w:val="00053E76"/>
    <w:rsid w:val="00083C6F"/>
    <w:rsid w:val="000E64F6"/>
    <w:rsid w:val="001158A6"/>
    <w:rsid w:val="00196F3D"/>
    <w:rsid w:val="001A5A3C"/>
    <w:rsid w:val="001B1BA0"/>
    <w:rsid w:val="001B3D87"/>
    <w:rsid w:val="001B6BF8"/>
    <w:rsid w:val="0021768B"/>
    <w:rsid w:val="0023581E"/>
    <w:rsid w:val="002447C1"/>
    <w:rsid w:val="00260DB9"/>
    <w:rsid w:val="002B73EC"/>
    <w:rsid w:val="00324A75"/>
    <w:rsid w:val="00345FD6"/>
    <w:rsid w:val="003579B0"/>
    <w:rsid w:val="003B1D65"/>
    <w:rsid w:val="00432E99"/>
    <w:rsid w:val="0050230D"/>
    <w:rsid w:val="005E70A7"/>
    <w:rsid w:val="00616715"/>
    <w:rsid w:val="00620F65"/>
    <w:rsid w:val="006736A5"/>
    <w:rsid w:val="006C5A8E"/>
    <w:rsid w:val="006D562A"/>
    <w:rsid w:val="00721B5E"/>
    <w:rsid w:val="007478B1"/>
    <w:rsid w:val="00753B3F"/>
    <w:rsid w:val="007741AE"/>
    <w:rsid w:val="00835B55"/>
    <w:rsid w:val="0086038F"/>
    <w:rsid w:val="009104C7"/>
    <w:rsid w:val="00942492"/>
    <w:rsid w:val="00A612F5"/>
    <w:rsid w:val="00AC7A5B"/>
    <w:rsid w:val="00AD5F24"/>
    <w:rsid w:val="00B02D07"/>
    <w:rsid w:val="00B26B9B"/>
    <w:rsid w:val="00BB5546"/>
    <w:rsid w:val="00BC000B"/>
    <w:rsid w:val="00BF09C0"/>
    <w:rsid w:val="00C03A2F"/>
    <w:rsid w:val="00C544E5"/>
    <w:rsid w:val="00C90071"/>
    <w:rsid w:val="00CA2947"/>
    <w:rsid w:val="00CD7730"/>
    <w:rsid w:val="00DC3AE2"/>
    <w:rsid w:val="00EC432F"/>
    <w:rsid w:val="00F6562B"/>
    <w:rsid w:val="00F748A6"/>
    <w:rsid w:val="00FA3ABF"/>
    <w:rsid w:val="00FE11A8"/>
    <w:rsid w:val="06466CAB"/>
    <w:rsid w:val="0FB03FB6"/>
    <w:rsid w:val="100850AF"/>
    <w:rsid w:val="46163ED3"/>
    <w:rsid w:val="50482765"/>
    <w:rsid w:val="55AB2C4A"/>
    <w:rsid w:val="69143C8F"/>
    <w:rsid w:val="6A7226AB"/>
    <w:rsid w:val="6DE0616A"/>
    <w:rsid w:val="6F102D2E"/>
    <w:rsid w:val="72732627"/>
    <w:rsid w:val="74DF184C"/>
    <w:rsid w:val="779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156</Words>
  <Characters>891</Characters>
  <Lines>7</Lines>
  <Paragraphs>2</Paragraphs>
  <TotalTime>43</TotalTime>
  <ScaleCrop>false</ScaleCrop>
  <LinksUpToDate>false</LinksUpToDate>
  <CharactersWithSpaces>1045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2022-07-26T02:59:00Z</dcterms:created>
  <dc:creator>User</dc:creator>
  <cp:lastModifiedBy>Administrator</cp:lastModifiedBy>
  <dcterms:modified xsi:type="dcterms:W3CDTF">2022-08-30T05:39:59Z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