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粮食加工品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1.抽检依据：抽检依据GB 2760-2014《食品安全国家标准 食品添加剂使用标准》标准。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2.检验项目：苯甲酸及其钠盐(以苯甲酸计)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、山梨酸及其钾盐(以山梨酸计)、脱氢乙酸及其钠盐(以脱氢乙酸计)、二氧化硫残留量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等项目。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二、肉制品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1.抽检依据：抽检依据GB 2730-2015《食品安全国家标准 腌腊肉制品》，GB 2762-2017《食品安全国家标准 食品中污染物限量》，整顿办函[2011]1号《食品中可能违法添加的非食用物质和易滥用的食品添加剂品种名单(第五批)》，GB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2.检验项目：过氧化值(以脂肪计)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镉(以Cd计)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总砷(以As计)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亚硝酸盐(以亚硝酸钠计)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苯甲酸及其钠盐(以苯甲酸计)等项目。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三、糕点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1.抽检依据：GB 7099-2015《食品安全国家标准 糕点、面包》，GB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检验项目：过氧化值(以脂肪计)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苯甲酸及其钠盐(以苯甲酸计)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山梨酸及其钾盐(以山梨酸计)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糖精钠(以糖精计)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甜蜜素(以环己基氨基磺酸计)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安赛蜜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铝的残留量(干样品，以Al计)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脱氢乙酸及其钠盐(以脱氢乙酸计)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大肠菌群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霉菌等项目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四、蜂产品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1.抽检依据：GB 14963-2011《食品安全国家标准 蜂蜜》，农业农村部公告 第250号《食品动物中禁止使用的药品及其他化合物清单》，GB 2762-2017《食品安全国家标准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检验项目：果糖和葡萄糖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蔗糖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氯霉素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菌落总数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霉菌计数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嗜渗酵母计数铅(以Pb计)等项目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07"/>
    <w:rsid w:val="00006499"/>
    <w:rsid w:val="000E64F6"/>
    <w:rsid w:val="0023581E"/>
    <w:rsid w:val="0024685B"/>
    <w:rsid w:val="004204FA"/>
    <w:rsid w:val="00721B5E"/>
    <w:rsid w:val="00772DAC"/>
    <w:rsid w:val="007741AE"/>
    <w:rsid w:val="0084499A"/>
    <w:rsid w:val="008476D1"/>
    <w:rsid w:val="0086038F"/>
    <w:rsid w:val="008D2F45"/>
    <w:rsid w:val="009104C7"/>
    <w:rsid w:val="00A91AEF"/>
    <w:rsid w:val="00B02D07"/>
    <w:rsid w:val="00C544E5"/>
    <w:rsid w:val="00CB4B0A"/>
    <w:rsid w:val="00CD7730"/>
    <w:rsid w:val="00F748A6"/>
    <w:rsid w:val="16E301CC"/>
    <w:rsid w:val="1A034BAE"/>
    <w:rsid w:val="21CE0685"/>
    <w:rsid w:val="55AB2C4A"/>
    <w:rsid w:val="69143C8F"/>
    <w:rsid w:val="72732627"/>
    <w:rsid w:val="75E1304E"/>
    <w:rsid w:val="77934666"/>
    <w:rsid w:val="7B3059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2020-10-13T01:19:00Z</dcterms:created>
  <dc:creator>User</dc:creator>
  <cp:lastModifiedBy>祁燕芹</cp:lastModifiedBy>
  <dcterms:modified xsi:type="dcterms:W3CDTF">2021-11-10T02:42:46Z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