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eastAsia="仿宋" w:cs="仿宋"/>
          <w:sz w:val="32"/>
          <w:szCs w:val="32"/>
        </w:rPr>
      </w:pPr>
      <w:r>
        <w:rPr>
          <w:rFonts w:hint="default" w:ascii="宋体" w:hAnsi="宋体" w:eastAsia="黑体" w:cs="Times New Roman"/>
          <w:b w:val="0"/>
          <w:bCs w:val="0"/>
          <w:sz w:val="32"/>
          <w:szCs w:val="32"/>
        </w:rPr>
        <w:t>附件</w:t>
      </w:r>
      <w:r>
        <w:rPr>
          <w:rFonts w:hint="default" w:ascii="宋体" w:hAnsi="宋体" w:eastAsia="黑体" w:cs="Times New Roman"/>
          <w:b w:val="0"/>
          <w:bCs w:val="0"/>
          <w:sz w:val="32"/>
          <w:szCs w:val="32"/>
          <w:lang w:val="en-US" w:eastAsia="zh-CN"/>
        </w:rPr>
        <w:t>1-11</w:t>
      </w:r>
      <w:r>
        <w:rPr>
          <w:rFonts w:hint="eastAsia" w:ascii="宋体" w:hAnsi="宋体" w:eastAsia="仿宋" w:cs="仿宋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7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宋体" w:hAnsi="宋体" w:eastAsia="方正小标宋简体" w:cs="方正小标宋简体"/>
          <w:b w:val="0"/>
          <w:bCs w:val="0"/>
          <w:sz w:val="44"/>
          <w:szCs w:val="44"/>
        </w:rPr>
        <w:t>不良反应报告数较多</w:t>
      </w:r>
      <w:bookmarkStart w:id="0" w:name="_GoBack"/>
      <w:bookmarkEnd w:id="0"/>
      <w:r>
        <w:rPr>
          <w:rFonts w:hint="eastAsia" w:ascii="宋体" w:hAnsi="宋体" w:eastAsia="方正小标宋简体" w:cs="方正小标宋简体"/>
          <w:b w:val="0"/>
          <w:bCs w:val="0"/>
          <w:sz w:val="44"/>
          <w:szCs w:val="44"/>
        </w:rPr>
        <w:t>的药品名单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 w:val="0"/>
        <w:spacing w:line="567" w:lineRule="exact"/>
        <w:ind w:left="0" w:leftChars="0" w:right="0" w:rightChars="0"/>
        <w:jc w:val="center"/>
        <w:textAlignment w:val="auto"/>
        <w:outlineLvl w:val="9"/>
        <w:rPr>
          <w:rFonts w:hint="eastAsia" w:ascii="宋体" w:hAnsi="宋体" w:eastAsia="方正小标宋简体" w:cs="方正小标宋简体"/>
          <w:b w:val="0"/>
          <w:bCs w:val="0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7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一、以下品种ADR报告数较多，易产生聚集性信号，且主要表现为“高热”“发热”“寒战”等，建议重点对热源、无菌等项目进行抽检。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1.醒脑静注射液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2.天麻素注射液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3.注射用灯盏花素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4.灯盏细辛注射液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5.参麦注射液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6.注射用血塞通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7.注射用炎琥宁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8.注射用脑蛋白水解物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9.注射用奥美拉唑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10.硫酸镁注射液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11.利巴韦林注射液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12.复方氨甲酸注射液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13.黄芪注射液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14.双黄连注射液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15.清开灵注射液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</w:rPr>
        <w:t>16.诺氟沙星胶囊</w:t>
      </w:r>
    </w:p>
    <w:p>
      <w:pPr>
        <w:numPr>
          <w:ilvl w:val="0"/>
          <w:numId w:val="0"/>
        </w:numPr>
        <w:ind w:firstLine="640" w:firstLineChars="200"/>
        <w:rPr>
          <w:rFonts w:hint="default" w:ascii="宋体" w:hAnsi="宋体" w:eastAsia="方正仿宋简体" w:cs="Times New Roman"/>
          <w:sz w:val="32"/>
          <w:szCs w:val="32"/>
        </w:rPr>
      </w:pPr>
      <w:r>
        <w:rPr>
          <w:rFonts w:hint="default" w:ascii="宋体" w:hAnsi="宋体" w:eastAsia="方正仿宋简体" w:cs="Times New Roman"/>
          <w:sz w:val="32"/>
          <w:szCs w:val="32"/>
          <w:lang w:eastAsia="zh-CN"/>
        </w:rPr>
        <w:t>二、</w:t>
      </w:r>
      <w:r>
        <w:rPr>
          <w:rFonts w:hint="default" w:ascii="宋体" w:hAnsi="宋体" w:eastAsia="方正仿宋简体" w:cs="Times New Roman"/>
          <w:sz w:val="32"/>
          <w:szCs w:val="32"/>
        </w:rPr>
        <w:t>以下品种为我省企业品种，在全国药品不良反应监测系统中报告较多的品种。</w:t>
      </w:r>
    </w:p>
    <w:p>
      <w:pPr>
        <w:numPr>
          <w:ilvl w:val="0"/>
          <w:numId w:val="0"/>
        </w:numPr>
        <w:ind w:firstLine="640" w:firstLineChars="200"/>
        <w:rPr>
          <w:rFonts w:hint="eastAsia" w:ascii="宋体" w:hAnsi="宋体" w:eastAsia="华文仿宋" w:cs="华文仿宋"/>
          <w:sz w:val="32"/>
          <w:szCs w:val="32"/>
        </w:rPr>
      </w:pPr>
    </w:p>
    <w:tbl>
      <w:tblPr>
        <w:tblStyle w:val="4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9"/>
        <w:gridCol w:w="3210"/>
        <w:gridCol w:w="43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Align w:val="center"/>
          </w:tcPr>
          <w:p>
            <w:pPr>
              <w:jc w:val="center"/>
              <w:rPr>
                <w:rFonts w:hint="eastAsia" w:ascii="宋体" w:hAnsi="宋体" w:eastAsia="黑体" w:cs="黑体"/>
                <w:sz w:val="32"/>
                <w:szCs w:val="32"/>
              </w:rPr>
            </w:pPr>
            <w:r>
              <w:rPr>
                <w:rFonts w:hint="eastAsia" w:ascii="宋体" w:hAnsi="宋体" w:eastAsia="黑体" w:cs="黑体"/>
                <w:sz w:val="32"/>
                <w:szCs w:val="32"/>
              </w:rPr>
              <w:t>剂型</w:t>
            </w:r>
          </w:p>
        </w:tc>
        <w:tc>
          <w:tcPr>
            <w:tcW w:w="3210" w:type="dxa"/>
            <w:vAlign w:val="center"/>
          </w:tcPr>
          <w:p>
            <w:pPr>
              <w:jc w:val="center"/>
              <w:rPr>
                <w:rFonts w:hint="eastAsia" w:ascii="宋体" w:hAnsi="宋体" w:eastAsia="黑体" w:cs="黑体"/>
                <w:sz w:val="32"/>
                <w:szCs w:val="32"/>
              </w:rPr>
            </w:pPr>
            <w:r>
              <w:rPr>
                <w:rFonts w:hint="eastAsia" w:ascii="宋体" w:hAnsi="宋体" w:eastAsia="黑体" w:cs="黑体"/>
                <w:sz w:val="32"/>
                <w:szCs w:val="32"/>
              </w:rPr>
              <w:t>推荐品种</w:t>
            </w:r>
          </w:p>
        </w:tc>
        <w:tc>
          <w:tcPr>
            <w:tcW w:w="4320" w:type="dxa"/>
            <w:vAlign w:val="center"/>
          </w:tcPr>
          <w:p>
            <w:pPr>
              <w:jc w:val="center"/>
              <w:rPr>
                <w:rFonts w:hint="eastAsia" w:ascii="宋体" w:hAnsi="宋体" w:eastAsia="黑体" w:cs="黑体"/>
                <w:sz w:val="32"/>
                <w:szCs w:val="32"/>
              </w:rPr>
            </w:pPr>
            <w:r>
              <w:rPr>
                <w:rFonts w:hint="eastAsia" w:ascii="宋体" w:hAnsi="宋体" w:eastAsia="黑体" w:cs="黑体"/>
                <w:sz w:val="32"/>
                <w:szCs w:val="32"/>
              </w:rPr>
              <w:t>省内企业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restart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中药注射剂</w:t>
            </w: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注射用血塞通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昆药集团股份有限公司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参麦注射液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大理药业股份有限公司、云南植物药业有限公司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心脉隆注射液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云南腾药制药股份有限公司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restart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化</w:t>
            </w:r>
          </w:p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药</w:t>
            </w:r>
          </w:p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注</w:t>
            </w:r>
          </w:p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射</w:t>
            </w:r>
          </w:p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剂</w:t>
            </w: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顺铂注射液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云南植物药业有限公司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注射用脑蛋白水解物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云南盟生药业有限公司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</w:trPr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维生素C注射液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云南白药集团股份有限公司、昆药集团股份有限公司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盐酸氨溴索注射液</w:t>
            </w:r>
          </w:p>
        </w:tc>
        <w:tc>
          <w:tcPr>
            <w:tcW w:w="432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云南龙海天然植物药业有限公司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甲硝唑氯化钠注射液</w:t>
            </w:r>
          </w:p>
        </w:tc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昆明南疆制药有限公司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注射用头孢曲松钠</w:t>
            </w:r>
          </w:p>
        </w:tc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昆明积大制药股份有限公司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restart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口</w:t>
            </w:r>
          </w:p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服</w:t>
            </w:r>
          </w:p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制</w:t>
            </w:r>
          </w:p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剂</w:t>
            </w: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云南白药胶囊</w:t>
            </w:r>
          </w:p>
        </w:tc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云南白药集团股份有限公司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蒲地蓝消炎片</w:t>
            </w:r>
          </w:p>
        </w:tc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云南白药集团股份有限公司、云南龙发制药股份有限公司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硫糖铝混悬凝胶</w:t>
            </w:r>
          </w:p>
        </w:tc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昆明积大制药股份有限公司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胃康灵胶囊</w:t>
            </w:r>
          </w:p>
        </w:tc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云南铭鼎药业有限公司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血塞通胶囊</w:t>
            </w:r>
          </w:p>
        </w:tc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云南维和药业股份有限公司、云南白药集团文山七花有限责任公司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9" w:type="dxa"/>
            <w:vMerge w:val="continue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</w:p>
        </w:tc>
        <w:tc>
          <w:tcPr>
            <w:tcW w:w="3210" w:type="dxa"/>
            <w:vAlign w:val="center"/>
          </w:tcPr>
          <w:p>
            <w:pPr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肾衰宁胶囊</w:t>
            </w:r>
          </w:p>
        </w:tc>
        <w:tc>
          <w:tcPr>
            <w:tcW w:w="43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="宋体" w:hAnsi="宋体" w:eastAsia="方正仿宋简体" w:cs="方正仿宋简体"/>
                <w:sz w:val="32"/>
                <w:szCs w:val="32"/>
              </w:rPr>
            </w:pPr>
            <w:r>
              <w:rPr>
                <w:rFonts w:hint="eastAsia" w:ascii="宋体" w:hAnsi="宋体" w:eastAsia="方正仿宋简体" w:cs="方正仿宋简体"/>
                <w:sz w:val="32"/>
                <w:szCs w:val="32"/>
              </w:rPr>
              <w:t>云南雷允上理想药业有限公司</w:t>
            </w:r>
          </w:p>
        </w:tc>
      </w:tr>
    </w:tbl>
    <w:p>
      <w:pPr>
        <w:rPr>
          <w:rFonts w:ascii="宋体" w:hAnsi="宋体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val="en-US"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9E55FA"/>
    <w:rsid w:val="12C31C0E"/>
    <w:rsid w:val="24D056F0"/>
    <w:rsid w:val="25453DFE"/>
    <w:rsid w:val="39200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2021-02-09T09:32:00Z</dcterms:created>
  <dc:creator>Administrator.PC-20190415QFVS</dc:creator>
  <cp:lastModifiedBy>本源</cp:lastModifiedBy>
  <dcterms:modified xsi:type="dcterms:W3CDTF">2021-02-10T06:55:32Z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