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C7E04A">
      <w:pPr>
        <w:spacing w:line="594" w:lineRule="exact"/>
        <w:jc w:val="left"/>
        <w:rPr>
          <w:rFonts w:hint="default" w:ascii="宋体" w:hAnsi="宋体" w:eastAsia="方正黑体_GBK" w:cs="宋体"/>
          <w:color w:val="auto"/>
          <w:spacing w:val="-11"/>
          <w:sz w:val="32"/>
          <w:szCs w:val="44"/>
          <w:lang w:val="en-US" w:eastAsia="zh-CN"/>
        </w:rPr>
      </w:pPr>
      <w:r>
        <w:rPr>
          <w:rFonts w:hint="eastAsia" w:ascii="宋体" w:hAnsi="宋体" w:eastAsia="方正黑体_GBK" w:cs="宋体"/>
          <w:color w:val="auto"/>
          <w:spacing w:val="-11"/>
          <w:sz w:val="32"/>
          <w:szCs w:val="44"/>
          <w:lang w:val="en-US" w:eastAsia="zh-CN"/>
        </w:rPr>
        <w:t>附件3</w:t>
      </w:r>
    </w:p>
    <w:p w14:paraId="170CDF04">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宋体" w:hAnsi="宋体" w:eastAsia="方正小标宋_GBK" w:cs="宋体"/>
          <w:color w:val="auto"/>
          <w:spacing w:val="-11"/>
          <w:sz w:val="44"/>
          <w:szCs w:val="44"/>
        </w:rPr>
      </w:pPr>
      <w:bookmarkStart w:id="0" w:name="_GoBack"/>
      <w:bookmarkEnd w:id="0"/>
      <w:r>
        <w:rPr>
          <w:rFonts w:hint="eastAsia" w:ascii="宋体" w:hAnsi="宋体" w:eastAsia="方正小标宋_GBK" w:cs="宋体"/>
          <w:color w:val="auto"/>
          <w:spacing w:val="-11"/>
          <w:sz w:val="44"/>
          <w:szCs w:val="44"/>
        </w:rPr>
        <w:t>不合格检验项目小知识</w:t>
      </w:r>
    </w:p>
    <w:p w14:paraId="7027A1FB">
      <w:pPr>
        <w:keepNext w:val="0"/>
        <w:keepLines w:val="0"/>
        <w:pageBreakBefore w:val="0"/>
        <w:widowControl w:val="0"/>
        <w:numPr>
          <w:ilvl w:val="0"/>
          <w:numId w:val="0"/>
        </w:numPr>
        <w:kinsoku/>
        <w:wordWrap/>
        <w:overflowPunct/>
        <w:topLinePunct w:val="0"/>
        <w:autoSpaceDE/>
        <w:autoSpaceDN/>
        <w:bidi w:val="0"/>
        <w:adjustRightInd/>
        <w:snapToGrid/>
        <w:spacing w:line="720" w:lineRule="exact"/>
        <w:ind w:firstLine="640" w:firstLineChars="200"/>
        <w:jc w:val="both"/>
        <w:textAlignment w:val="auto"/>
        <w:rPr>
          <w:rFonts w:hint="eastAsia" w:ascii="Times New Roman" w:hAnsi="Times New Roman" w:eastAsia="仿宋_GB2312" w:cs="Times New Roman"/>
          <w:kern w:val="0"/>
          <w:sz w:val="32"/>
          <w:szCs w:val="32"/>
          <w:lang w:val="en-US" w:eastAsia="zh-CN" w:bidi="ar-SA"/>
        </w:rPr>
      </w:pPr>
    </w:p>
    <w:p w14:paraId="73490CD5">
      <w:pPr>
        <w:keepNext w:val="0"/>
        <w:keepLines w:val="0"/>
        <w:pageBreakBefore w:val="0"/>
        <w:widowControl w:val="0"/>
        <w:kinsoku/>
        <w:wordWrap/>
        <w:overflowPunct/>
        <w:topLinePunct w:val="0"/>
        <w:autoSpaceDE/>
        <w:autoSpaceDN/>
        <w:bidi w:val="0"/>
        <w:adjustRightInd/>
        <w:snapToGrid/>
        <w:spacing w:line="560" w:lineRule="exact"/>
        <w:ind w:firstLine="596" w:firstLineChars="200"/>
        <w:textAlignment w:val="auto"/>
        <w:rPr>
          <w:rFonts w:hint="eastAsia" w:ascii="方正仿宋_GB2312" w:hAnsi="方正仿宋_GB2312" w:eastAsia="方正仿宋_GB2312" w:cs="方正仿宋_GB2312"/>
          <w:spacing w:val="-11"/>
          <w:sz w:val="32"/>
          <w:szCs w:val="32"/>
        </w:rPr>
      </w:pPr>
      <w:r>
        <w:rPr>
          <w:rFonts w:hint="eastAsia" w:ascii="方正仿宋_GB2312" w:hAnsi="方正仿宋_GB2312" w:eastAsia="方正仿宋_GB2312" w:cs="方正仿宋_GB2312"/>
          <w:spacing w:val="-11"/>
          <w:sz w:val="32"/>
          <w:szCs w:val="32"/>
        </w:rPr>
        <w:t>一、联苯菊酯</w:t>
      </w:r>
    </w:p>
    <w:p w14:paraId="778AF61B">
      <w:pPr>
        <w:keepNext w:val="0"/>
        <w:keepLines w:val="0"/>
        <w:pageBreakBefore w:val="0"/>
        <w:widowControl w:val="0"/>
        <w:kinsoku/>
        <w:wordWrap/>
        <w:overflowPunct/>
        <w:topLinePunct w:val="0"/>
        <w:autoSpaceDE/>
        <w:autoSpaceDN/>
        <w:bidi w:val="0"/>
        <w:adjustRightInd/>
        <w:snapToGrid/>
        <w:spacing w:line="560" w:lineRule="exact"/>
        <w:ind w:firstLine="596" w:firstLineChars="200"/>
        <w:textAlignment w:val="auto"/>
        <w:rPr>
          <w:rFonts w:hint="eastAsia" w:ascii="方正仿宋_GB2312" w:hAnsi="方正仿宋_GB2312" w:eastAsia="方正仿宋_GB2312" w:cs="方正仿宋_GB2312"/>
          <w:spacing w:val="-11"/>
          <w:sz w:val="32"/>
          <w:szCs w:val="32"/>
        </w:rPr>
      </w:pPr>
      <w:r>
        <w:rPr>
          <w:rFonts w:hint="eastAsia" w:ascii="方正仿宋_GB2312" w:hAnsi="方正仿宋_GB2312" w:eastAsia="方正仿宋_GB2312" w:cs="方正仿宋_GB2312"/>
          <w:spacing w:val="-11"/>
          <w:sz w:val="32"/>
          <w:szCs w:val="32"/>
        </w:rPr>
        <w:t>联苯菊酯是一种杀虫谱广、作用迅速，在土壤中不移动，对环境较为安全，残效期较长的拟除虫菊酯类杀虫剂。具有触杀、胃毒作用，无内吸、熏蒸作用。长期接触可能对人体神经、生殖及免疫系统等产生危害。《食品安全国家标准 食品中农药最大残留限量》（GB 2763-2021）中规定，脐橙中联苯菊酯残留限量为不得超过0.05mg/kg</w:t>
      </w:r>
      <w:r>
        <w:rPr>
          <w:rFonts w:hint="eastAsia" w:ascii="方正仿宋_GB2312" w:hAnsi="方正仿宋_GB2312" w:eastAsia="方正仿宋_GB2312" w:cs="方正仿宋_GB2312"/>
          <w:spacing w:val="-11"/>
          <w:sz w:val="32"/>
          <w:szCs w:val="32"/>
          <w:lang w:eastAsia="zh-CN"/>
        </w:rPr>
        <w:t>，</w:t>
      </w:r>
      <w:r>
        <w:rPr>
          <w:rFonts w:hint="eastAsia" w:ascii="方正仿宋_GB2312" w:hAnsi="方正仿宋_GB2312" w:eastAsia="方正仿宋_GB2312" w:cs="方正仿宋_GB2312"/>
          <w:spacing w:val="-11"/>
          <w:sz w:val="32"/>
          <w:szCs w:val="32"/>
        </w:rPr>
        <w:t>脐橙中联苯菊酯超标的原因，可能是果农对农药使用的安全间隔期不了解，从而违规使用或滥用农药。</w:t>
      </w:r>
    </w:p>
    <w:p w14:paraId="53409D19">
      <w:pPr>
        <w:keepNext w:val="0"/>
        <w:keepLines w:val="0"/>
        <w:pageBreakBefore w:val="0"/>
        <w:widowControl w:val="0"/>
        <w:kinsoku/>
        <w:wordWrap/>
        <w:overflowPunct/>
        <w:topLinePunct w:val="0"/>
        <w:autoSpaceDE/>
        <w:autoSpaceDN/>
        <w:bidi w:val="0"/>
        <w:adjustRightInd/>
        <w:snapToGrid/>
        <w:spacing w:line="560" w:lineRule="exact"/>
        <w:ind w:firstLine="596" w:firstLineChars="200"/>
        <w:textAlignment w:val="auto"/>
        <w:rPr>
          <w:rFonts w:hint="eastAsia" w:ascii="方正仿宋_GB2312" w:hAnsi="方正仿宋_GB2312" w:eastAsia="方正仿宋_GB2312" w:cs="方正仿宋_GB2312"/>
          <w:color w:val="auto"/>
          <w:spacing w:val="-11"/>
          <w:sz w:val="32"/>
          <w:szCs w:val="32"/>
        </w:rPr>
      </w:pPr>
      <w:r>
        <w:rPr>
          <w:rFonts w:hint="eastAsia" w:ascii="方正仿宋_GB2312" w:hAnsi="方正仿宋_GB2312" w:eastAsia="方正仿宋_GB2312" w:cs="方正仿宋_GB2312"/>
          <w:color w:val="auto"/>
          <w:spacing w:val="-11"/>
          <w:sz w:val="32"/>
          <w:szCs w:val="32"/>
          <w:lang w:eastAsia="zh-CN"/>
        </w:rPr>
        <w:t>二</w:t>
      </w:r>
      <w:r>
        <w:rPr>
          <w:rFonts w:hint="eastAsia" w:ascii="方正仿宋_GB2312" w:hAnsi="方正仿宋_GB2312" w:eastAsia="方正仿宋_GB2312" w:cs="方正仿宋_GB2312"/>
          <w:color w:val="auto"/>
          <w:spacing w:val="-11"/>
          <w:sz w:val="32"/>
          <w:szCs w:val="32"/>
        </w:rPr>
        <w:t>、苯醚甲环唑</w:t>
      </w:r>
    </w:p>
    <w:p w14:paraId="4559FCD6">
      <w:pPr>
        <w:keepNext w:val="0"/>
        <w:keepLines w:val="0"/>
        <w:pageBreakBefore w:val="0"/>
        <w:widowControl w:val="0"/>
        <w:kinsoku/>
        <w:wordWrap/>
        <w:overflowPunct/>
        <w:topLinePunct w:val="0"/>
        <w:autoSpaceDE/>
        <w:autoSpaceDN/>
        <w:bidi w:val="0"/>
        <w:adjustRightInd/>
        <w:snapToGrid/>
        <w:spacing w:line="560" w:lineRule="exact"/>
        <w:ind w:firstLine="596" w:firstLineChars="200"/>
        <w:textAlignment w:val="auto"/>
        <w:rPr>
          <w:rFonts w:hint="eastAsia" w:ascii="方正仿宋_GB2312" w:hAnsi="方正仿宋_GB2312" w:eastAsia="方正仿宋_GB2312" w:cs="方正仿宋_GB2312"/>
          <w:color w:val="auto"/>
          <w:spacing w:val="-11"/>
          <w:sz w:val="32"/>
          <w:szCs w:val="32"/>
        </w:rPr>
      </w:pPr>
      <w:r>
        <w:rPr>
          <w:rFonts w:hint="eastAsia" w:ascii="方正仿宋_GB2312" w:hAnsi="方正仿宋_GB2312" w:eastAsia="方正仿宋_GB2312" w:cs="方正仿宋_GB2312"/>
          <w:color w:val="auto"/>
          <w:spacing w:val="-11"/>
          <w:sz w:val="32"/>
          <w:szCs w:val="32"/>
        </w:rPr>
        <w:t>苯醚甲环唑是低毒杂环类杀菌剂农药，是三唑类杀菌剂中安全性比较高的，广泛应用于果树、蔬菜等作物，有效防治黑星病，黑痘病、白腐病、斑点落叶病、白粉病、褐斑病、锈病、条锈病、赤霉病等。少量的农药残留不会引起人体急性中毒，但长期食用农药残留超标的食品，对人体健康有一定影响。《食品安全国家标准 食品中农药最大残留限量》（GB 2763-2021）规定，柑、橘中苯醚甲环唑的最大残留限量值为0.2mg/kg。柑、橘中苯醚甲环唑超标的原因可能是水果种植户在生产过程中不考虑农药的半衰期，不按产品说明书规定随意或超剂量喷洒农药，以致于农药在水果中残留量超标。</w:t>
      </w:r>
    </w:p>
    <w:p w14:paraId="5686BA18">
      <w:pPr>
        <w:keepNext w:val="0"/>
        <w:keepLines w:val="0"/>
        <w:pageBreakBefore w:val="0"/>
        <w:widowControl w:val="0"/>
        <w:numPr>
          <w:ilvl w:val="0"/>
          <w:numId w:val="0"/>
        </w:numPr>
        <w:kinsoku/>
        <w:wordWrap/>
        <w:overflowPunct/>
        <w:topLinePunct w:val="0"/>
        <w:autoSpaceDE/>
        <w:autoSpaceDN/>
        <w:bidi w:val="0"/>
        <w:adjustRightInd/>
        <w:snapToGrid/>
        <w:spacing w:line="720" w:lineRule="exact"/>
        <w:ind w:firstLine="640" w:firstLineChars="200"/>
        <w:jc w:val="both"/>
        <w:textAlignment w:val="auto"/>
        <w:rPr>
          <w:rFonts w:hint="default" w:ascii="Times New Roman" w:hAnsi="Times New Roman" w:eastAsia="仿宋_GB2312" w:cs="Times New Roman"/>
          <w:kern w:val="0"/>
          <w:sz w:val="32"/>
          <w:szCs w:val="32"/>
          <w:lang w:val="en-US" w:eastAsia="zh-CN" w:bidi="ar-SA"/>
        </w:rPr>
      </w:pPr>
    </w:p>
    <w:sectPr>
      <w:footerReference r:id="rId3" w:type="default"/>
      <w:footerReference r:id="rId4" w:type="even"/>
      <w:pgSz w:w="11906" w:h="16838"/>
      <w:pgMar w:top="2098" w:right="1417" w:bottom="147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embedRegular r:id="rId1" w:fontKey="{D931A2A9-4C48-4F9B-A791-69DEA1687112}"/>
  </w:font>
  <w:font w:name="方正黑体_GBK">
    <w:panose1 w:val="03000509000000000000"/>
    <w:charset w:val="86"/>
    <w:family w:val="auto"/>
    <w:pitch w:val="default"/>
    <w:sig w:usb0="00000001" w:usb1="080E0000" w:usb2="00000000" w:usb3="00000000" w:csb0="00040000" w:csb1="00000000"/>
    <w:embedRegular r:id="rId2" w:fontKey="{151E5D70-96FB-403F-9429-8A6B7D945829}"/>
  </w:font>
  <w:font w:name="方正小标宋_GBK">
    <w:panose1 w:val="03000509000000000000"/>
    <w:charset w:val="86"/>
    <w:family w:val="auto"/>
    <w:pitch w:val="default"/>
    <w:sig w:usb0="00000001" w:usb1="080E0000" w:usb2="00000000" w:usb3="00000000" w:csb0="00040000" w:csb1="00000000"/>
    <w:embedRegular r:id="rId3" w:fontKey="{1A8C88BC-A207-4880-9C1A-88D49BB1A007}"/>
  </w:font>
  <w:font w:name="方正仿宋_GB2312">
    <w:panose1 w:val="02000000000000000000"/>
    <w:charset w:val="86"/>
    <w:family w:val="auto"/>
    <w:pitch w:val="default"/>
    <w:sig w:usb0="A00002BF" w:usb1="184F6CFA" w:usb2="00000012" w:usb3="00000000" w:csb0="00040001" w:csb1="00000000"/>
    <w:embedRegular r:id="rId4" w:fontKey="{71F89F59-5DFF-48D8-A965-A0C7CE5950F1}"/>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00827681"/>
      <w:docPartObj>
        <w:docPartGallery w:val="autotext"/>
      </w:docPartObj>
    </w:sdtPr>
    <w:sdtContent>
      <w:p w14:paraId="550DB175">
        <w:pPr>
          <w:pStyle w:val="6"/>
          <w:jc w:val="center"/>
        </w:pPr>
        <w:r>
          <w:fldChar w:fldCharType="begin"/>
        </w:r>
        <w:r>
          <w:instrText xml:space="preserve">PAGE   \* MERGEFORMAT</w:instrText>
        </w:r>
        <w:r>
          <w:fldChar w:fldCharType="separate"/>
        </w:r>
        <w:r>
          <w:rPr>
            <w:lang w:val="zh-CN"/>
          </w:rPr>
          <w:t>4</w:t>
        </w:r>
        <w:r>
          <w:fldChar w:fldCharType="end"/>
        </w:r>
      </w:p>
    </w:sdtContent>
  </w:sdt>
  <w:p w14:paraId="07685E5F">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EBA2C1">
    <w:pPr>
      <w:pStyle w:val="6"/>
    </w:pPr>
  </w:p>
  <w:p w14:paraId="228A34D6">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attachedTemplate r:id="rId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llOGJlMDQxNjZjNjIyNTExMWJkNGRjNzAxNDIxZTAifQ=="/>
  </w:docVars>
  <w:rsids>
    <w:rsidRoot w:val="15B85137"/>
    <w:rsid w:val="000119D5"/>
    <w:rsid w:val="00013E30"/>
    <w:rsid w:val="000276F3"/>
    <w:rsid w:val="00045657"/>
    <w:rsid w:val="00063DA7"/>
    <w:rsid w:val="000854E2"/>
    <w:rsid w:val="000868BD"/>
    <w:rsid w:val="0009071C"/>
    <w:rsid w:val="000C63B4"/>
    <w:rsid w:val="000D132D"/>
    <w:rsid w:val="000E0F61"/>
    <w:rsid w:val="000E639C"/>
    <w:rsid w:val="00101A1D"/>
    <w:rsid w:val="0010777E"/>
    <w:rsid w:val="00116CA2"/>
    <w:rsid w:val="00135634"/>
    <w:rsid w:val="00135A77"/>
    <w:rsid w:val="00142BDE"/>
    <w:rsid w:val="0015345E"/>
    <w:rsid w:val="00170041"/>
    <w:rsid w:val="0018028B"/>
    <w:rsid w:val="001B6492"/>
    <w:rsid w:val="00205007"/>
    <w:rsid w:val="00217ABC"/>
    <w:rsid w:val="00256527"/>
    <w:rsid w:val="00263FF9"/>
    <w:rsid w:val="00277D08"/>
    <w:rsid w:val="002805F4"/>
    <w:rsid w:val="002973CA"/>
    <w:rsid w:val="002B1D5C"/>
    <w:rsid w:val="00334125"/>
    <w:rsid w:val="0036317E"/>
    <w:rsid w:val="00366A48"/>
    <w:rsid w:val="003863E8"/>
    <w:rsid w:val="00387207"/>
    <w:rsid w:val="003B6CD4"/>
    <w:rsid w:val="003C1AAD"/>
    <w:rsid w:val="003D4702"/>
    <w:rsid w:val="003F5AD0"/>
    <w:rsid w:val="003F6028"/>
    <w:rsid w:val="00407D86"/>
    <w:rsid w:val="004201AC"/>
    <w:rsid w:val="00423211"/>
    <w:rsid w:val="00425E6A"/>
    <w:rsid w:val="00447299"/>
    <w:rsid w:val="00457F63"/>
    <w:rsid w:val="00467CE0"/>
    <w:rsid w:val="004707E4"/>
    <w:rsid w:val="004735A6"/>
    <w:rsid w:val="004C53F6"/>
    <w:rsid w:val="004D036B"/>
    <w:rsid w:val="004D0CC7"/>
    <w:rsid w:val="004D4E94"/>
    <w:rsid w:val="00514B88"/>
    <w:rsid w:val="005216E2"/>
    <w:rsid w:val="00541843"/>
    <w:rsid w:val="00551758"/>
    <w:rsid w:val="00565D70"/>
    <w:rsid w:val="00576235"/>
    <w:rsid w:val="0057719D"/>
    <w:rsid w:val="00580AA7"/>
    <w:rsid w:val="005A6A35"/>
    <w:rsid w:val="005A758A"/>
    <w:rsid w:val="005C0139"/>
    <w:rsid w:val="005C2A8D"/>
    <w:rsid w:val="005C692C"/>
    <w:rsid w:val="005C76FA"/>
    <w:rsid w:val="005D5A75"/>
    <w:rsid w:val="005E7727"/>
    <w:rsid w:val="00603050"/>
    <w:rsid w:val="00613B2D"/>
    <w:rsid w:val="006221A8"/>
    <w:rsid w:val="00632D84"/>
    <w:rsid w:val="00643647"/>
    <w:rsid w:val="006B4C83"/>
    <w:rsid w:val="006E25C7"/>
    <w:rsid w:val="006E3529"/>
    <w:rsid w:val="006E385A"/>
    <w:rsid w:val="006F10E4"/>
    <w:rsid w:val="007114C3"/>
    <w:rsid w:val="00716E8E"/>
    <w:rsid w:val="007323B8"/>
    <w:rsid w:val="00741E8B"/>
    <w:rsid w:val="00742D85"/>
    <w:rsid w:val="0076297A"/>
    <w:rsid w:val="00766A6B"/>
    <w:rsid w:val="00771D1B"/>
    <w:rsid w:val="00786192"/>
    <w:rsid w:val="0079128E"/>
    <w:rsid w:val="007B44DC"/>
    <w:rsid w:val="007C2539"/>
    <w:rsid w:val="007C55DC"/>
    <w:rsid w:val="007D761E"/>
    <w:rsid w:val="00800E6D"/>
    <w:rsid w:val="00806AD3"/>
    <w:rsid w:val="00821EE7"/>
    <w:rsid w:val="00845504"/>
    <w:rsid w:val="00846448"/>
    <w:rsid w:val="00887F75"/>
    <w:rsid w:val="00897065"/>
    <w:rsid w:val="008A48FA"/>
    <w:rsid w:val="008A5021"/>
    <w:rsid w:val="008B15D7"/>
    <w:rsid w:val="008C1364"/>
    <w:rsid w:val="008C1784"/>
    <w:rsid w:val="008C6ED2"/>
    <w:rsid w:val="008E0081"/>
    <w:rsid w:val="008E32F5"/>
    <w:rsid w:val="008E5099"/>
    <w:rsid w:val="008F021C"/>
    <w:rsid w:val="00900777"/>
    <w:rsid w:val="0093073B"/>
    <w:rsid w:val="00960313"/>
    <w:rsid w:val="00965F07"/>
    <w:rsid w:val="00970BC3"/>
    <w:rsid w:val="00971CE9"/>
    <w:rsid w:val="00974858"/>
    <w:rsid w:val="00974E0A"/>
    <w:rsid w:val="009B222A"/>
    <w:rsid w:val="009B4783"/>
    <w:rsid w:val="009C1BB5"/>
    <w:rsid w:val="009C3466"/>
    <w:rsid w:val="009D1B09"/>
    <w:rsid w:val="009E7BB2"/>
    <w:rsid w:val="00A010B9"/>
    <w:rsid w:val="00A0353B"/>
    <w:rsid w:val="00A1474C"/>
    <w:rsid w:val="00A26906"/>
    <w:rsid w:val="00A4164C"/>
    <w:rsid w:val="00A636E2"/>
    <w:rsid w:val="00A8267D"/>
    <w:rsid w:val="00A91948"/>
    <w:rsid w:val="00A9326F"/>
    <w:rsid w:val="00A93A64"/>
    <w:rsid w:val="00AA1D13"/>
    <w:rsid w:val="00AA3B2A"/>
    <w:rsid w:val="00AA5C0A"/>
    <w:rsid w:val="00AC1A0F"/>
    <w:rsid w:val="00AD14F2"/>
    <w:rsid w:val="00AD27DE"/>
    <w:rsid w:val="00AD3EE2"/>
    <w:rsid w:val="00AE2315"/>
    <w:rsid w:val="00AF4A96"/>
    <w:rsid w:val="00B11ADD"/>
    <w:rsid w:val="00B9140D"/>
    <w:rsid w:val="00B935D9"/>
    <w:rsid w:val="00BA3536"/>
    <w:rsid w:val="00BB0DB0"/>
    <w:rsid w:val="00BC6D13"/>
    <w:rsid w:val="00BD226E"/>
    <w:rsid w:val="00BE073D"/>
    <w:rsid w:val="00C05113"/>
    <w:rsid w:val="00C062B0"/>
    <w:rsid w:val="00C10C4F"/>
    <w:rsid w:val="00C202FE"/>
    <w:rsid w:val="00C34DC8"/>
    <w:rsid w:val="00C44F2E"/>
    <w:rsid w:val="00C4512B"/>
    <w:rsid w:val="00C65F31"/>
    <w:rsid w:val="00C66715"/>
    <w:rsid w:val="00C86322"/>
    <w:rsid w:val="00C95EE7"/>
    <w:rsid w:val="00C9799C"/>
    <w:rsid w:val="00CB26E2"/>
    <w:rsid w:val="00CB435C"/>
    <w:rsid w:val="00CB78B8"/>
    <w:rsid w:val="00CC1560"/>
    <w:rsid w:val="00CD0F21"/>
    <w:rsid w:val="00CD2A83"/>
    <w:rsid w:val="00CF5F6A"/>
    <w:rsid w:val="00CF6EF9"/>
    <w:rsid w:val="00D16B82"/>
    <w:rsid w:val="00D2666E"/>
    <w:rsid w:val="00D501B0"/>
    <w:rsid w:val="00D63508"/>
    <w:rsid w:val="00D70167"/>
    <w:rsid w:val="00D83AA0"/>
    <w:rsid w:val="00D87B22"/>
    <w:rsid w:val="00D93034"/>
    <w:rsid w:val="00DA0BCC"/>
    <w:rsid w:val="00DC00F9"/>
    <w:rsid w:val="00DD476E"/>
    <w:rsid w:val="00E00F1F"/>
    <w:rsid w:val="00E01E3C"/>
    <w:rsid w:val="00E167A0"/>
    <w:rsid w:val="00E21F73"/>
    <w:rsid w:val="00E32D98"/>
    <w:rsid w:val="00E43414"/>
    <w:rsid w:val="00E51E77"/>
    <w:rsid w:val="00E54A66"/>
    <w:rsid w:val="00E5774B"/>
    <w:rsid w:val="00E8121D"/>
    <w:rsid w:val="00E82C94"/>
    <w:rsid w:val="00EA77E3"/>
    <w:rsid w:val="00EC0211"/>
    <w:rsid w:val="00ED0256"/>
    <w:rsid w:val="00ED0DA7"/>
    <w:rsid w:val="00ED21A0"/>
    <w:rsid w:val="00EF6B02"/>
    <w:rsid w:val="00F05932"/>
    <w:rsid w:val="00F075AE"/>
    <w:rsid w:val="00F1347C"/>
    <w:rsid w:val="00F75612"/>
    <w:rsid w:val="00F80202"/>
    <w:rsid w:val="00F915D8"/>
    <w:rsid w:val="00FA490E"/>
    <w:rsid w:val="00FA66BA"/>
    <w:rsid w:val="00FC3D20"/>
    <w:rsid w:val="00FF2E4D"/>
    <w:rsid w:val="02DF598E"/>
    <w:rsid w:val="02E57613"/>
    <w:rsid w:val="04953360"/>
    <w:rsid w:val="04C76D91"/>
    <w:rsid w:val="04D4291E"/>
    <w:rsid w:val="04EB64FF"/>
    <w:rsid w:val="05164C23"/>
    <w:rsid w:val="07BC60B3"/>
    <w:rsid w:val="07DB4775"/>
    <w:rsid w:val="08F07F5B"/>
    <w:rsid w:val="09C57F9D"/>
    <w:rsid w:val="0AAD14F9"/>
    <w:rsid w:val="0AF5500B"/>
    <w:rsid w:val="0BAB600D"/>
    <w:rsid w:val="0BAF665A"/>
    <w:rsid w:val="0C4E3D58"/>
    <w:rsid w:val="0D870F11"/>
    <w:rsid w:val="0E4A6D82"/>
    <w:rsid w:val="0E611762"/>
    <w:rsid w:val="0EAF6971"/>
    <w:rsid w:val="0EF669E1"/>
    <w:rsid w:val="0FED6590"/>
    <w:rsid w:val="101E7775"/>
    <w:rsid w:val="10DC1574"/>
    <w:rsid w:val="11AA7966"/>
    <w:rsid w:val="12096398"/>
    <w:rsid w:val="13622204"/>
    <w:rsid w:val="13866C43"/>
    <w:rsid w:val="141679B1"/>
    <w:rsid w:val="150258D5"/>
    <w:rsid w:val="15205ED3"/>
    <w:rsid w:val="152469C6"/>
    <w:rsid w:val="159E2C66"/>
    <w:rsid w:val="15B85137"/>
    <w:rsid w:val="16041BA6"/>
    <w:rsid w:val="187854F2"/>
    <w:rsid w:val="18C66F88"/>
    <w:rsid w:val="1D231C99"/>
    <w:rsid w:val="1D2A530E"/>
    <w:rsid w:val="1DFF4B09"/>
    <w:rsid w:val="1E8219AC"/>
    <w:rsid w:val="1F0653D6"/>
    <w:rsid w:val="1F6B795B"/>
    <w:rsid w:val="20485A70"/>
    <w:rsid w:val="222114DC"/>
    <w:rsid w:val="227F1D27"/>
    <w:rsid w:val="243C124F"/>
    <w:rsid w:val="26647BE9"/>
    <w:rsid w:val="27633C24"/>
    <w:rsid w:val="2AC16902"/>
    <w:rsid w:val="2B626CC5"/>
    <w:rsid w:val="2BC379B3"/>
    <w:rsid w:val="2BDB0938"/>
    <w:rsid w:val="2C9024A3"/>
    <w:rsid w:val="2CC55E02"/>
    <w:rsid w:val="2DE7759F"/>
    <w:rsid w:val="2EAF23A5"/>
    <w:rsid w:val="2F0D0E1E"/>
    <w:rsid w:val="2FB35B1D"/>
    <w:rsid w:val="311F0C14"/>
    <w:rsid w:val="31A57A34"/>
    <w:rsid w:val="31E57453"/>
    <w:rsid w:val="32135C95"/>
    <w:rsid w:val="32195D2C"/>
    <w:rsid w:val="329D62E1"/>
    <w:rsid w:val="34220DB4"/>
    <w:rsid w:val="345745AF"/>
    <w:rsid w:val="3569521C"/>
    <w:rsid w:val="361B61C7"/>
    <w:rsid w:val="365F34C6"/>
    <w:rsid w:val="36AD3D17"/>
    <w:rsid w:val="378206DC"/>
    <w:rsid w:val="37DE5A4E"/>
    <w:rsid w:val="39124ABE"/>
    <w:rsid w:val="3A512225"/>
    <w:rsid w:val="3B797920"/>
    <w:rsid w:val="3BF375EE"/>
    <w:rsid w:val="3CEE66E0"/>
    <w:rsid w:val="3D2F4655"/>
    <w:rsid w:val="3D8A5562"/>
    <w:rsid w:val="3DFE3476"/>
    <w:rsid w:val="3ECA4CD4"/>
    <w:rsid w:val="3F2D2006"/>
    <w:rsid w:val="3F6251B6"/>
    <w:rsid w:val="40475A64"/>
    <w:rsid w:val="42E23FC2"/>
    <w:rsid w:val="43FB64F2"/>
    <w:rsid w:val="44586DC0"/>
    <w:rsid w:val="45A14106"/>
    <w:rsid w:val="46BD6F7D"/>
    <w:rsid w:val="46F05C86"/>
    <w:rsid w:val="475278BE"/>
    <w:rsid w:val="479E0D55"/>
    <w:rsid w:val="48805DD2"/>
    <w:rsid w:val="492963C6"/>
    <w:rsid w:val="492E435B"/>
    <w:rsid w:val="49D942C7"/>
    <w:rsid w:val="4A0D2464"/>
    <w:rsid w:val="4A486C4A"/>
    <w:rsid w:val="4AFE195C"/>
    <w:rsid w:val="4B304B48"/>
    <w:rsid w:val="4B5562A0"/>
    <w:rsid w:val="4BC323F1"/>
    <w:rsid w:val="4BFE1DC3"/>
    <w:rsid w:val="4BFF5B3B"/>
    <w:rsid w:val="4C9B5A25"/>
    <w:rsid w:val="4D354A0D"/>
    <w:rsid w:val="4DB7491F"/>
    <w:rsid w:val="4DC4703C"/>
    <w:rsid w:val="4E0C414E"/>
    <w:rsid w:val="4E755725"/>
    <w:rsid w:val="4ECF7A46"/>
    <w:rsid w:val="4EE57FD2"/>
    <w:rsid w:val="4EE87D43"/>
    <w:rsid w:val="4FAB400F"/>
    <w:rsid w:val="503009B9"/>
    <w:rsid w:val="50804728"/>
    <w:rsid w:val="513203F0"/>
    <w:rsid w:val="51632454"/>
    <w:rsid w:val="51B01DB1"/>
    <w:rsid w:val="52732B71"/>
    <w:rsid w:val="53250C8E"/>
    <w:rsid w:val="532E3A5B"/>
    <w:rsid w:val="5429718F"/>
    <w:rsid w:val="550769B0"/>
    <w:rsid w:val="56102E1E"/>
    <w:rsid w:val="56124994"/>
    <w:rsid w:val="56743629"/>
    <w:rsid w:val="56D800A3"/>
    <w:rsid w:val="570861EB"/>
    <w:rsid w:val="57DD4F82"/>
    <w:rsid w:val="5A947624"/>
    <w:rsid w:val="5B0203A0"/>
    <w:rsid w:val="5B2353A2"/>
    <w:rsid w:val="5CA4072E"/>
    <w:rsid w:val="5EAB5261"/>
    <w:rsid w:val="5F192639"/>
    <w:rsid w:val="603617D7"/>
    <w:rsid w:val="60545D2B"/>
    <w:rsid w:val="6074044E"/>
    <w:rsid w:val="60A95113"/>
    <w:rsid w:val="60FD15F7"/>
    <w:rsid w:val="61775AA5"/>
    <w:rsid w:val="62E21FE6"/>
    <w:rsid w:val="630270EC"/>
    <w:rsid w:val="6341378F"/>
    <w:rsid w:val="63A75247"/>
    <w:rsid w:val="63E11CB1"/>
    <w:rsid w:val="64FE2942"/>
    <w:rsid w:val="668C5268"/>
    <w:rsid w:val="67AB0CED"/>
    <w:rsid w:val="67D45B94"/>
    <w:rsid w:val="67E36D35"/>
    <w:rsid w:val="68676CB7"/>
    <w:rsid w:val="6931048F"/>
    <w:rsid w:val="6A00000E"/>
    <w:rsid w:val="6A49294B"/>
    <w:rsid w:val="6A592AD1"/>
    <w:rsid w:val="6A7A5576"/>
    <w:rsid w:val="6AA022B9"/>
    <w:rsid w:val="6B0C6798"/>
    <w:rsid w:val="6B835DDA"/>
    <w:rsid w:val="6BE44B4A"/>
    <w:rsid w:val="6C2E1E33"/>
    <w:rsid w:val="6D3C22F3"/>
    <w:rsid w:val="6D535020"/>
    <w:rsid w:val="6E0005AE"/>
    <w:rsid w:val="6E69475C"/>
    <w:rsid w:val="6E857CCC"/>
    <w:rsid w:val="6ED3511D"/>
    <w:rsid w:val="6FB17851"/>
    <w:rsid w:val="6FB40753"/>
    <w:rsid w:val="6FB849AC"/>
    <w:rsid w:val="70700E45"/>
    <w:rsid w:val="709C5D3C"/>
    <w:rsid w:val="70DC2E9E"/>
    <w:rsid w:val="714D5A47"/>
    <w:rsid w:val="727857FE"/>
    <w:rsid w:val="72C56E84"/>
    <w:rsid w:val="73B76B77"/>
    <w:rsid w:val="74A44FDB"/>
    <w:rsid w:val="75856B41"/>
    <w:rsid w:val="76285DB6"/>
    <w:rsid w:val="76F773ED"/>
    <w:rsid w:val="77777B42"/>
    <w:rsid w:val="7AE845AB"/>
    <w:rsid w:val="7BD5775B"/>
    <w:rsid w:val="7CCD4AFB"/>
    <w:rsid w:val="7D2423F5"/>
    <w:rsid w:val="7D513B99"/>
    <w:rsid w:val="7D9B2509"/>
    <w:rsid w:val="7E19184D"/>
    <w:rsid w:val="7E6B032E"/>
    <w:rsid w:val="7E764C7A"/>
    <w:rsid w:val="7F5B1F50"/>
    <w:rsid w:val="7F8A51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2"/>
    <w:qFormat/>
    <w:uiPriority w:val="0"/>
    <w:pPr>
      <w:jc w:val="left"/>
    </w:pPr>
  </w:style>
  <w:style w:type="paragraph" w:styleId="4">
    <w:name w:val="Body Text Indent"/>
    <w:basedOn w:val="1"/>
    <w:qFormat/>
    <w:uiPriority w:val="0"/>
    <w:pPr>
      <w:spacing w:after="120"/>
      <w:ind w:left="420" w:leftChars="200"/>
    </w:pPr>
  </w:style>
  <w:style w:type="paragraph" w:styleId="5">
    <w:name w:val="Balloon Text"/>
    <w:basedOn w:val="1"/>
    <w:link w:val="17"/>
    <w:qFormat/>
    <w:uiPriority w:val="0"/>
    <w:rPr>
      <w:sz w:val="18"/>
      <w:szCs w:val="18"/>
    </w:rPr>
  </w:style>
  <w:style w:type="paragraph" w:styleId="6">
    <w:name w:val="footer"/>
    <w:basedOn w:val="1"/>
    <w:link w:val="20"/>
    <w:qFormat/>
    <w:uiPriority w:val="99"/>
    <w:pPr>
      <w:tabs>
        <w:tab w:val="center" w:pos="4153"/>
        <w:tab w:val="right" w:pos="8306"/>
      </w:tabs>
      <w:snapToGrid w:val="0"/>
      <w:jc w:val="left"/>
    </w:pPr>
    <w:rPr>
      <w:sz w:val="18"/>
      <w:szCs w:val="18"/>
    </w:rPr>
  </w:style>
  <w:style w:type="paragraph" w:styleId="7">
    <w:name w:val="header"/>
    <w:basedOn w:val="1"/>
    <w:link w:val="19"/>
    <w:qFormat/>
    <w:uiPriority w:val="0"/>
    <w:pPr>
      <w:pBdr>
        <w:bottom w:val="single" w:color="auto" w:sz="6" w:space="1"/>
      </w:pBdr>
      <w:tabs>
        <w:tab w:val="center" w:pos="4153"/>
        <w:tab w:val="right" w:pos="8306"/>
      </w:tabs>
      <w:snapToGrid w:val="0"/>
      <w:jc w:val="center"/>
    </w:pPr>
    <w:rPr>
      <w:sz w:val="18"/>
      <w:szCs w:val="18"/>
    </w:rPr>
  </w:style>
  <w:style w:type="paragraph" w:styleId="8">
    <w:name w:val="Subtitle"/>
    <w:basedOn w:val="1"/>
    <w:next w:val="1"/>
    <w:link w:val="21"/>
    <w:qFormat/>
    <w:uiPriority w:val="0"/>
    <w:pPr>
      <w:spacing w:line="594" w:lineRule="exact"/>
      <w:ind w:firstLine="200" w:firstLineChars="200"/>
      <w:jc w:val="left"/>
      <w:outlineLvl w:val="1"/>
    </w:pPr>
    <w:rPr>
      <w:rFonts w:ascii="Times New Roman" w:hAnsi="Times New Roman" w:eastAsia="黑体" w:cstheme="minorBidi"/>
      <w:bCs/>
      <w:kern w:val="28"/>
      <w:sz w:val="32"/>
      <w:szCs w:val="32"/>
    </w:rPr>
  </w:style>
  <w:style w:type="paragraph" w:styleId="9">
    <w:name w:val="Normal (Web)"/>
    <w:basedOn w:val="1"/>
    <w:unhideWhenUsed/>
    <w:qFormat/>
    <w:uiPriority w:val="99"/>
    <w:pPr>
      <w:spacing w:beforeAutospacing="1" w:afterAutospacing="1"/>
      <w:jc w:val="left"/>
    </w:pPr>
    <w:rPr>
      <w:rFonts w:asciiTheme="minorHAnsi" w:hAnsiTheme="minorHAnsi" w:eastAsiaTheme="minorEastAsia"/>
      <w:kern w:val="0"/>
      <w:sz w:val="24"/>
      <w:szCs w:val="22"/>
    </w:rPr>
  </w:style>
  <w:style w:type="paragraph" w:styleId="10">
    <w:name w:val="annotation subject"/>
    <w:basedOn w:val="3"/>
    <w:next w:val="3"/>
    <w:link w:val="23"/>
    <w:qFormat/>
    <w:uiPriority w:val="0"/>
    <w:rPr>
      <w:b/>
      <w:bCs/>
    </w:rPr>
  </w:style>
  <w:style w:type="paragraph" w:styleId="11">
    <w:name w:val="Body Text First Indent 2"/>
    <w:basedOn w:val="4"/>
    <w:qFormat/>
    <w:uiPriority w:val="0"/>
    <w:pPr>
      <w:adjustRightInd w:val="0"/>
      <w:ind w:left="0" w:leftChars="0" w:firstLine="880" w:firstLineChars="200"/>
    </w:pPr>
    <w:rPr>
      <w:rFonts w:ascii="Calibri" w:hAnsi="Calibri" w:eastAsia="仿宋" w:cs="Times New Roman"/>
      <w:sz w:val="32"/>
    </w:rPr>
  </w:style>
  <w:style w:type="character" w:styleId="14">
    <w:name w:val="Strong"/>
    <w:basedOn w:val="13"/>
    <w:qFormat/>
    <w:uiPriority w:val="0"/>
    <w:rPr>
      <w:b/>
    </w:rPr>
  </w:style>
  <w:style w:type="character" w:styleId="15">
    <w:name w:val="annotation reference"/>
    <w:basedOn w:val="13"/>
    <w:qFormat/>
    <w:uiPriority w:val="0"/>
    <w:rPr>
      <w:sz w:val="21"/>
      <w:szCs w:val="21"/>
    </w:rPr>
  </w:style>
  <w:style w:type="paragraph" w:customStyle="1" w:styleId="16">
    <w:name w:val="列出段落2"/>
    <w:basedOn w:val="1"/>
    <w:qFormat/>
    <w:uiPriority w:val="34"/>
    <w:pPr>
      <w:ind w:firstLine="420" w:firstLineChars="200"/>
    </w:pPr>
  </w:style>
  <w:style w:type="character" w:customStyle="1" w:styleId="17">
    <w:name w:val="批注框文本 字符"/>
    <w:basedOn w:val="13"/>
    <w:link w:val="5"/>
    <w:qFormat/>
    <w:uiPriority w:val="0"/>
    <w:rPr>
      <w:rFonts w:ascii="Calibri" w:hAnsi="Calibri" w:eastAsia="宋体" w:cs="Times New Roman"/>
      <w:kern w:val="2"/>
      <w:sz w:val="18"/>
      <w:szCs w:val="18"/>
    </w:rPr>
  </w:style>
  <w:style w:type="paragraph" w:styleId="18">
    <w:name w:val="List Paragraph"/>
    <w:basedOn w:val="1"/>
    <w:qFormat/>
    <w:uiPriority w:val="34"/>
    <w:pPr>
      <w:ind w:firstLine="420" w:firstLineChars="200"/>
    </w:pPr>
    <w:rPr>
      <w:szCs w:val="22"/>
    </w:rPr>
  </w:style>
  <w:style w:type="character" w:customStyle="1" w:styleId="19">
    <w:name w:val="页眉 字符"/>
    <w:basedOn w:val="13"/>
    <w:link w:val="7"/>
    <w:qFormat/>
    <w:uiPriority w:val="0"/>
    <w:rPr>
      <w:rFonts w:ascii="Calibri" w:hAnsi="Calibri" w:eastAsia="宋体" w:cs="Times New Roman"/>
      <w:kern w:val="2"/>
      <w:sz w:val="18"/>
      <w:szCs w:val="18"/>
    </w:rPr>
  </w:style>
  <w:style w:type="character" w:customStyle="1" w:styleId="20">
    <w:name w:val="页脚 字符"/>
    <w:basedOn w:val="13"/>
    <w:link w:val="6"/>
    <w:qFormat/>
    <w:uiPriority w:val="99"/>
    <w:rPr>
      <w:rFonts w:ascii="Calibri" w:hAnsi="Calibri" w:eastAsia="宋体" w:cs="Times New Roman"/>
      <w:kern w:val="2"/>
      <w:sz w:val="18"/>
      <w:szCs w:val="18"/>
    </w:rPr>
  </w:style>
  <w:style w:type="character" w:customStyle="1" w:styleId="21">
    <w:name w:val="副标题 字符"/>
    <w:basedOn w:val="13"/>
    <w:link w:val="8"/>
    <w:qFormat/>
    <w:uiPriority w:val="0"/>
    <w:rPr>
      <w:rFonts w:ascii="Times New Roman" w:hAnsi="Times New Roman" w:eastAsia="黑体"/>
      <w:bCs/>
      <w:kern w:val="28"/>
      <w:sz w:val="32"/>
      <w:szCs w:val="32"/>
    </w:rPr>
  </w:style>
  <w:style w:type="character" w:customStyle="1" w:styleId="22">
    <w:name w:val="批注文字 字符"/>
    <w:basedOn w:val="13"/>
    <w:link w:val="3"/>
    <w:qFormat/>
    <w:uiPriority w:val="0"/>
    <w:rPr>
      <w:rFonts w:ascii="Calibri" w:hAnsi="Calibri" w:eastAsia="宋体" w:cs="Times New Roman"/>
      <w:kern w:val="2"/>
      <w:sz w:val="21"/>
      <w:szCs w:val="24"/>
    </w:rPr>
  </w:style>
  <w:style w:type="character" w:customStyle="1" w:styleId="23">
    <w:name w:val="批注主题 字符"/>
    <w:basedOn w:val="22"/>
    <w:link w:val="10"/>
    <w:qFormat/>
    <w:uiPriority w:val="0"/>
    <w:rPr>
      <w:rFonts w:ascii="Calibri" w:hAnsi="Calibri" w:eastAsia="宋体" w:cs="Times New Roman"/>
      <w:b/>
      <w:bCs/>
      <w:kern w:val="2"/>
      <w:sz w:val="21"/>
      <w:szCs w:val="24"/>
    </w:rPr>
  </w:style>
  <w:style w:type="paragraph" w:customStyle="1" w:styleId="24">
    <w:name w:val="列出段落1"/>
    <w:basedOn w:val="1"/>
    <w:qFormat/>
    <w:uiPriority w:val="34"/>
    <w:pPr>
      <w:ind w:firstLine="420" w:firstLineChars="200"/>
    </w:pPr>
    <w:rPr>
      <w:szCs w:val="22"/>
    </w:rPr>
  </w:style>
  <w:style w:type="paragraph" w:customStyle="1" w:styleId="25">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Pages>1</Pages>
  <Words>467</Words>
  <Characters>500</Characters>
  <Lines>16</Lines>
  <Paragraphs>4</Paragraphs>
  <TotalTime>1</TotalTime>
  <ScaleCrop>false</ScaleCrop>
  <LinksUpToDate>false</LinksUpToDate>
  <CharactersWithSpaces>504</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2018-10-19T06:08:00Z</dcterms:created>
  <dc:creator>Anonymous</dc:creator>
  <cp:lastModifiedBy>黄跃</cp:lastModifiedBy>
  <cp:lastPrinted>2025-05-14T00:38:22Z</cp:lastPrinted>
  <dcterms:modified xsi:type="dcterms:W3CDTF">2025-05-14T07:19:47Z</dcterms:modified>
  <dc:title>附件1</dc:title>
  <cp:revision>128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665DFCFFE0C14853875C9B62468006AB</vt:lpwstr>
  </property>
</Properties>
</file>