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楚雄州市场监督管理局食品安全监督抽检信息通告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2025年第6期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3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近期，楚雄州市场监督管理局组织州级学校食堂食品安全监督抽检，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抽取食用农产品、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餐饮食品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、调味品、粮食加工品、乳制品、饮料、食用油、油脂及其制品7个大类150批次样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/>
        </w:rPr>
        <w:t>品，现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公告合格样品148批次。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附件：监督抽检合格样品信息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楚雄州市场监督管理局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2025年2月11日</w:t>
      </w:r>
    </w:p>
    <w:p>
      <w:pPr>
        <w:pStyle w:val="3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此件公开发布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）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bookmarkEnd w:id="0"/>
    <w:sectPr>
      <w:pgSz w:w="11906" w:h="16838"/>
      <w:pgMar w:top="1928" w:right="1474" w:bottom="170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1E3CB97-09B2-4344-B9AA-60D89F60370E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BE59CC9-32D1-45D7-9424-17579872720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FD82E49-9102-4DB4-BC04-2243869643E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555C8"/>
    <w:multiLevelType w:val="multilevel"/>
    <w:tmpl w:val="06D555C8"/>
    <w:lvl w:ilvl="0" w:tentative="0">
      <w:start w:val="1"/>
      <w:numFmt w:val="japaneseCounting"/>
      <w:pStyle w:val="2"/>
      <w:lvlText w:val="%1、"/>
      <w:lvlJc w:val="left"/>
      <w:pPr>
        <w:tabs>
          <w:tab w:val="left" w:pos="1272"/>
        </w:tabs>
        <w:ind w:left="1272" w:hanging="64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64"/>
        </w:tabs>
        <w:ind w:left="146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4"/>
        </w:tabs>
        <w:ind w:left="1884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4"/>
        </w:tabs>
        <w:ind w:left="230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4"/>
        </w:tabs>
        <w:ind w:left="272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4"/>
        </w:tabs>
        <w:ind w:left="3144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4"/>
        </w:tabs>
        <w:ind w:left="356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4"/>
        </w:tabs>
        <w:ind w:left="398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4"/>
        </w:tabs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JlMDQxNjZjNjIyNTExMWJkNGRjNzAxNDIxZTAifQ=="/>
  </w:docVars>
  <w:rsids>
    <w:rsidRoot w:val="76F514E2"/>
    <w:rsid w:val="02DB2CBF"/>
    <w:rsid w:val="04B21EFD"/>
    <w:rsid w:val="0B6B0629"/>
    <w:rsid w:val="0E470F8F"/>
    <w:rsid w:val="101D2AA3"/>
    <w:rsid w:val="1D687450"/>
    <w:rsid w:val="237E7124"/>
    <w:rsid w:val="24A73B1E"/>
    <w:rsid w:val="257403CD"/>
    <w:rsid w:val="27565784"/>
    <w:rsid w:val="29C92F02"/>
    <w:rsid w:val="2F787C1C"/>
    <w:rsid w:val="354A6C93"/>
    <w:rsid w:val="389471A0"/>
    <w:rsid w:val="400C08EA"/>
    <w:rsid w:val="40F02C2B"/>
    <w:rsid w:val="45DF4CE7"/>
    <w:rsid w:val="4BD72A88"/>
    <w:rsid w:val="4DB92433"/>
    <w:rsid w:val="509A3896"/>
    <w:rsid w:val="582D5AD8"/>
    <w:rsid w:val="60CC64DC"/>
    <w:rsid w:val="661E4919"/>
    <w:rsid w:val="6C134FBF"/>
    <w:rsid w:val="72F87E58"/>
    <w:rsid w:val="76F514E2"/>
    <w:rsid w:val="7755580E"/>
    <w:rsid w:val="7E615E7C"/>
    <w:rsid w:val="7EE26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numPr>
        <w:ilvl w:val="0"/>
        <w:numId w:val="1"/>
      </w:numPr>
    </w:pPr>
    <w:rPr>
      <w:rFonts w:ascii="方正黑体简体" w:eastAsia="方正黑体简体"/>
      <w:sz w:val="32"/>
      <w:szCs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172</Words>
  <Characters>185</Characters>
  <Lines>0</Lines>
  <Paragraphs>0</Paragraphs>
  <TotalTime>46</TotalTime>
  <ScaleCrop>false</ScaleCrop>
  <LinksUpToDate>false</LinksUpToDate>
  <CharactersWithSpaces>189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2024-03-26T01:22:00Z</dcterms:created>
  <dc:creator>祁燕芹</dc:creator>
  <cp:lastModifiedBy>毕亚洁</cp:lastModifiedBy>
  <cp:lastPrinted>2025-02-08T07:12:00Z</cp:lastPrinted>
  <dcterms:modified xsi:type="dcterms:W3CDTF">2025-02-12T03:45:36Z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4D8052FFF3EA4C8F8263831C6220E066_12</vt:lpwstr>
  </property>
</Properties>
</file>